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03" w:rsidRDefault="00850403">
      <w:r>
        <w:t>от 05.06.2018</w:t>
      </w:r>
    </w:p>
    <w:p w:rsidR="00850403" w:rsidRDefault="00850403"/>
    <w:p w:rsidR="00850403" w:rsidRDefault="0085040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50403" w:rsidRDefault="00850403">
      <w:r>
        <w:t>Общество с ограниченной ответственностью «Спецкомплект - Самара» ИНН 6350019601</w:t>
      </w:r>
    </w:p>
    <w:p w:rsidR="00850403" w:rsidRDefault="00850403">
      <w:r>
        <w:t>Общество с ограниченной ответственностью «Центр по оценке собственности, инвестиционных рисков Экспертиза» ИНН 7721169951</w:t>
      </w:r>
    </w:p>
    <w:p w:rsidR="00850403" w:rsidRDefault="00850403">
      <w:r>
        <w:t>Общество с ограниченной ответственностью «Газстрой» ИНН 7801306829</w:t>
      </w:r>
    </w:p>
    <w:p w:rsidR="00850403" w:rsidRDefault="00850403">
      <w:r>
        <w:t>Общество с ограниченной ответственностью «Чистый Воздух Монтаж» ИНН 7816569933</w:t>
      </w:r>
    </w:p>
    <w:p w:rsidR="00850403" w:rsidRDefault="0085040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50403"/>
    <w:rsid w:val="00045D12"/>
    <w:rsid w:val="0052439B"/>
    <w:rsid w:val="0085040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